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w w:val="92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w w:val="92"/>
          <w:sz w:val="28"/>
          <w:szCs w:val="28"/>
          <w:lang w:val="en-US" w:eastAsia="zh-CN"/>
        </w:rPr>
        <w:t>附件1：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2"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w w:val="92"/>
          <w:sz w:val="44"/>
          <w:szCs w:val="52"/>
        </w:rPr>
        <w:t xml:space="preserve">项 目 报 价 </w:t>
      </w:r>
      <w:r>
        <w:rPr>
          <w:rFonts w:hint="eastAsia" w:eastAsia="宋体" w:cs="宋体"/>
          <w:b/>
          <w:bCs/>
          <w:w w:val="92"/>
          <w:sz w:val="44"/>
          <w:szCs w:val="52"/>
          <w:lang w:val="en-US" w:eastAsia="zh-CN"/>
        </w:rPr>
        <w:t>单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240" w:lineRule="auto"/>
        <w:jc w:val="left"/>
        <w:rPr>
          <w:rFonts w:hint="eastAsia" w:ascii="宋体" w:hAnsi="宋体" w:cs="微软雅黑"/>
          <w:sz w:val="28"/>
          <w:szCs w:val="28"/>
        </w:rPr>
      </w:pPr>
      <w:r>
        <w:rPr>
          <w:rFonts w:hint="eastAsia" w:cs="微软雅黑"/>
          <w:sz w:val="28"/>
          <w:szCs w:val="28"/>
          <w:u w:val="single"/>
          <w:lang w:val="en-US" w:eastAsia="zh-CN"/>
        </w:rPr>
        <w:t>锡林郭勒交通投资有限责任公司：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</w:rPr>
        <w:t>单位</w:t>
      </w:r>
      <w:r>
        <w:rPr>
          <w:rFonts w:hint="eastAsia" w:cs="微软雅黑"/>
          <w:sz w:val="28"/>
          <w:szCs w:val="28"/>
          <w:lang w:eastAsia="zh-CN"/>
        </w:rPr>
        <w:t>（</w:t>
      </w:r>
      <w:r>
        <w:rPr>
          <w:rFonts w:hint="eastAsia" w:cs="微软雅黑"/>
          <w:sz w:val="28"/>
          <w:szCs w:val="28"/>
          <w:lang w:val="en-US" w:eastAsia="zh-CN"/>
        </w:rPr>
        <w:t>盖单位章</w:t>
      </w:r>
      <w:r>
        <w:rPr>
          <w:rFonts w:hint="eastAsia" w:cs="微软雅黑"/>
          <w:sz w:val="28"/>
          <w:szCs w:val="28"/>
          <w:lang w:eastAsia="zh-CN"/>
        </w:rPr>
        <w:t>）</w:t>
      </w:r>
      <w:r>
        <w:rPr>
          <w:rFonts w:hint="eastAsia" w:ascii="宋体" w:hAnsi="宋体" w:cs="微软雅黑"/>
          <w:sz w:val="28"/>
          <w:szCs w:val="28"/>
        </w:rPr>
        <w:t xml:space="preserve">：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 xml:space="preserve"> 单位地址：</w:t>
      </w:r>
      <w:bookmarkStart w:id="0" w:name="_GoBack"/>
      <w:bookmarkEnd w:id="0"/>
    </w:p>
    <w:p>
      <w:pPr>
        <w:spacing w:line="240" w:lineRule="auto"/>
        <w:ind w:firstLine="560" w:firstLineChars="200"/>
        <w:jc w:val="left"/>
        <w:rPr>
          <w:rFonts w:hint="default" w:ascii="宋体" w:hAnsi="宋体" w:eastAsia="方正仿宋简体" w:cs="微软雅黑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u w:val="none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  <w:u w:val="none"/>
        </w:rPr>
        <w:t>单位联系人：</w:t>
      </w:r>
      <w:r>
        <w:rPr>
          <w:rFonts w:hint="eastAsia" w:ascii="宋体" w:hAnsi="宋体" w:cs="微软雅黑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微软雅黑"/>
          <w:sz w:val="28"/>
          <w:szCs w:val="28"/>
          <w:u w:val="none"/>
        </w:rPr>
        <w:t xml:space="preserve"> </w:t>
      </w:r>
      <w:r>
        <w:rPr>
          <w:rFonts w:hint="eastAsia" w:ascii="宋体" w:hAnsi="宋体" w:cs="微软雅黑"/>
          <w:sz w:val="28"/>
          <w:szCs w:val="28"/>
        </w:rPr>
        <w:t xml:space="preserve">     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>联系电话：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cs="微软雅黑"/>
          <w:sz w:val="28"/>
          <w:szCs w:val="28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cs="微软雅黑"/>
          <w:sz w:val="28"/>
          <w:szCs w:val="28"/>
          <w:u w:val="single"/>
        </w:rPr>
      </w:pPr>
      <w:r>
        <w:rPr>
          <w:rFonts w:hint="eastAsia" w:ascii="宋体" w:hAnsi="宋体" w:cs="微软雅黑"/>
          <w:sz w:val="28"/>
          <w:szCs w:val="28"/>
        </w:rPr>
        <w:t>关于</w:t>
      </w:r>
      <w:r>
        <w:rPr>
          <w:rFonts w:hint="eastAsia" w:cs="微软雅黑"/>
          <w:sz w:val="28"/>
          <w:szCs w:val="28"/>
          <w:lang w:val="en-US" w:eastAsia="zh-CN"/>
        </w:rPr>
        <w:t>更换</w:t>
      </w:r>
      <w:r>
        <w:rPr>
          <w:rFonts w:hint="eastAsia" w:ascii="宋体" w:hAnsi="宋体" w:cs="微软雅黑"/>
          <w:sz w:val="28"/>
          <w:szCs w:val="28"/>
        </w:rPr>
        <w:t>锡林郭勒交通投资大厦</w:t>
      </w:r>
      <w:r>
        <w:rPr>
          <w:rFonts w:hint="eastAsia" w:cs="微软雅黑"/>
          <w:sz w:val="28"/>
          <w:szCs w:val="28"/>
          <w:lang w:val="en-US" w:eastAsia="zh-CN"/>
        </w:rPr>
        <w:t>地砖</w:t>
      </w:r>
      <w:r>
        <w:rPr>
          <w:rFonts w:hint="eastAsia" w:ascii="宋体" w:hAnsi="宋体" w:cs="微软雅黑"/>
          <w:sz w:val="28"/>
          <w:szCs w:val="28"/>
        </w:rPr>
        <w:t>项目报价如下：</w:t>
      </w:r>
    </w:p>
    <w:p>
      <w:pPr>
        <w:spacing w:line="400" w:lineRule="exact"/>
        <w:jc w:val="left"/>
        <w:rPr>
          <w:rFonts w:hint="eastAsia" w:ascii="宋体" w:hAnsi="宋体" w:cs="微软雅黑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left" w:tblpY="-45"/>
        <w:tblW w:w="14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19"/>
        <w:gridCol w:w="6345"/>
        <w:gridCol w:w="1035"/>
        <w:gridCol w:w="1140"/>
        <w:gridCol w:w="174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名称</w:t>
            </w:r>
          </w:p>
        </w:tc>
        <w:tc>
          <w:tcPr>
            <w:tcW w:w="634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3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地砖更换</w:t>
            </w:r>
          </w:p>
        </w:tc>
        <w:tc>
          <w:tcPr>
            <w:tcW w:w="63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80cm×80cm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块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56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完成周期</w:t>
            </w:r>
          </w:p>
        </w:tc>
        <w:tc>
          <w:tcPr>
            <w:tcW w:w="119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微软雅黑"/>
                <w:sz w:val="28"/>
                <w:szCs w:val="28"/>
                <w:u w:val="none"/>
                <w:lang w:val="en-US" w:eastAsia="zh-CN"/>
              </w:rPr>
              <w:t>天内交货并完成</w:t>
            </w:r>
            <w:r>
              <w:rPr>
                <w:rFonts w:hint="eastAsia" w:cs="微软雅黑"/>
                <w:sz w:val="28"/>
                <w:szCs w:val="28"/>
                <w:u w:val="none"/>
                <w:lang w:val="en-US" w:eastAsia="zh-CN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5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总价报价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金额</w:t>
            </w:r>
          </w:p>
        </w:tc>
        <w:tc>
          <w:tcPr>
            <w:tcW w:w="1192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大写：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元整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 xml:space="preserve">             ¥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 xml:space="preserve">元整     </w:t>
            </w:r>
          </w:p>
        </w:tc>
      </w:tr>
    </w:tbl>
    <w:p>
      <w:pPr>
        <w:ind w:left="0" w:leftChars="0" w:firstLine="0" w:firstLineChars="0"/>
      </w:pP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B6564698-A9DA-4D3B-98F5-A2657ADDC0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48B001F-E40D-4ED9-BE18-6971ECE2AA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6A5938B-7078-4FA2-995E-7AB05D88EE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Q4ZmI4NmQ4ZDZjMjgxNDA1NWFkNDk3NGRiNWUifQ=="/>
  </w:docVars>
  <w:rsids>
    <w:rsidRoot w:val="5B43288C"/>
    <w:rsid w:val="01AE5A28"/>
    <w:rsid w:val="01B157B1"/>
    <w:rsid w:val="09A51134"/>
    <w:rsid w:val="0B9A1947"/>
    <w:rsid w:val="0FCA78D3"/>
    <w:rsid w:val="10706028"/>
    <w:rsid w:val="118E0AFC"/>
    <w:rsid w:val="127F74BD"/>
    <w:rsid w:val="1ADE02D0"/>
    <w:rsid w:val="1EB51819"/>
    <w:rsid w:val="1F466196"/>
    <w:rsid w:val="21736F97"/>
    <w:rsid w:val="26351CBC"/>
    <w:rsid w:val="2B2A1401"/>
    <w:rsid w:val="2C8A3B92"/>
    <w:rsid w:val="2DBC3E98"/>
    <w:rsid w:val="2DD026BB"/>
    <w:rsid w:val="2DF14458"/>
    <w:rsid w:val="31BB4090"/>
    <w:rsid w:val="35BF1FD3"/>
    <w:rsid w:val="409D742C"/>
    <w:rsid w:val="47A8679C"/>
    <w:rsid w:val="4A35453B"/>
    <w:rsid w:val="543F06B0"/>
    <w:rsid w:val="5B43288C"/>
    <w:rsid w:val="5E0C5F64"/>
    <w:rsid w:val="65C37F48"/>
    <w:rsid w:val="6A5512F0"/>
    <w:rsid w:val="6AE458B1"/>
    <w:rsid w:val="6BA15720"/>
    <w:rsid w:val="77ED7472"/>
    <w:rsid w:val="7C53541C"/>
    <w:rsid w:val="7EAB7AA3"/>
    <w:rsid w:val="7EB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0</Paragraphs>
  <TotalTime>7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2021-12-09T01:34:00Z</dcterms:created>
  <dc:creator>自力更生</dc:creator>
  <cp:lastModifiedBy>Administrator</cp:lastModifiedBy>
  <cp:lastPrinted>2021-12-09T02:38:00Z</cp:lastPrinted>
  <dcterms:modified xsi:type="dcterms:W3CDTF">2024-05-27T03:13:32Z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E0A97BBE75D6454A8F813A573337417F_13</vt:lpwstr>
  </property>
</Properties>
</file>