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tabs>
          <w:tab w:val="left" w:pos="7350"/>
        </w:tabs>
        <w:kinsoku/>
        <w:wordWrap/>
        <w:overflowPunct/>
        <w:bidi w:val="0"/>
        <w:spacing w:line="440" w:lineRule="exact"/>
        <w:ind w:right="57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3"/>
        <w:pageBreakBefore w:val="0"/>
        <w:tabs>
          <w:tab w:val="left" w:pos="7350"/>
        </w:tabs>
        <w:kinsoku/>
        <w:wordWrap/>
        <w:overflowPunct/>
        <w:bidi w:val="0"/>
        <w:spacing w:line="440" w:lineRule="exact"/>
        <w:ind w:right="57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3"/>
        <w:pageBreakBefore w:val="0"/>
        <w:tabs>
          <w:tab w:val="left" w:pos="7350"/>
        </w:tabs>
        <w:kinsoku/>
        <w:wordWrap/>
        <w:overflowPunct/>
        <w:bidi w:val="0"/>
        <w:spacing w:line="440" w:lineRule="exact"/>
        <w:ind w:right="57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bookmarkStart w:id="36" w:name="_GoBack"/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报价表</w:t>
      </w:r>
    </w:p>
    <w:bookmarkEnd w:id="36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5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5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竞标人名称：</w:t>
      </w:r>
      <w:r>
        <w:rPr>
          <w:rFonts w:hint="eastAsia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</w:t>
      </w:r>
      <w:r>
        <w:rPr>
          <w:rStyle w:val="6"/>
          <w:rFonts w:hint="eastAsia"/>
          <w:sz w:val="24"/>
          <w:szCs w:val="24"/>
          <w:lang w:val="en-US" w:eastAsia="zh-CN"/>
        </w:rPr>
        <w:t>锡林郭勒交通投资有限责任公司职工专业能力提升培训服务项目</w:t>
      </w:r>
    </w:p>
    <w:tbl>
      <w:tblPr>
        <w:tblStyle w:val="4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Toc355703246"/>
            <w:bookmarkStart w:id="1" w:name="_Toc355703363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名称</w:t>
            </w:r>
            <w:bookmarkEnd w:id="0"/>
            <w:bookmarkEnd w:id="1"/>
          </w:p>
        </w:tc>
        <w:tc>
          <w:tcPr>
            <w:tcW w:w="662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2" w:name="_Toc257990001"/>
            <w:bookmarkStart w:id="3" w:name="_Toc355703247"/>
            <w:bookmarkStart w:id="4" w:name="_Toc355703364"/>
            <w:bookmarkStart w:id="5" w:name="_Toc257360971"/>
            <w:bookmarkStart w:id="6" w:name="_Toc257360794"/>
            <w:bookmarkStart w:id="7" w:name="_Toc266431138"/>
            <w:bookmarkStart w:id="8" w:name="_Toc257989764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竞标总报价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职工专业能力提升培训服务项目</w:t>
            </w:r>
          </w:p>
        </w:tc>
        <w:tc>
          <w:tcPr>
            <w:tcW w:w="6623" w:type="dxa"/>
            <w:noWrap w:val="0"/>
            <w:vAlign w:val="center"/>
          </w:tcPr>
          <w:p>
            <w:pPr>
              <w:spacing w:line="460" w:lineRule="exact"/>
              <w:ind w:left="57" w:right="57" w:firstLine="57"/>
              <w:jc w:val="left"/>
              <w:outlineLvl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9" w:name="_Toc355703251"/>
            <w:bookmarkStart w:id="10" w:name="_Toc257360798"/>
            <w:bookmarkStart w:id="11" w:name="_Toc257360975"/>
            <w:bookmarkStart w:id="12" w:name="_Toc257990005"/>
            <w:bookmarkStart w:id="13" w:name="_Toc355703368"/>
            <w:bookmarkStart w:id="14" w:name="_Toc266431142"/>
            <w:bookmarkStart w:id="15" w:name="_Toc257989768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大写：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spacing w:line="460" w:lineRule="exact"/>
              <w:ind w:left="57" w:right="57" w:firstLine="57"/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623" w:type="dxa"/>
            <w:noWrap w:val="0"/>
            <w:vAlign w:val="center"/>
          </w:tcPr>
          <w:p>
            <w:pPr>
              <w:spacing w:line="460" w:lineRule="exact"/>
              <w:ind w:left="57" w:right="57" w:firstLine="57"/>
              <w:jc w:val="left"/>
              <w:outlineLvl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16" w:name="_Toc355703369"/>
            <w:bookmarkStart w:id="17" w:name="_Toc355703252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小写</w:t>
            </w:r>
            <w:bookmarkStart w:id="18" w:name="_Toc257990006"/>
            <w:bookmarkStart w:id="19" w:name="_Toc257989769"/>
            <w:bookmarkStart w:id="20" w:name="_Toc266431143"/>
            <w:bookmarkStart w:id="21" w:name="_Toc257360976"/>
            <w:bookmarkStart w:id="22" w:name="_Toc257360799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23" w:name="_Toc355703253"/>
            <w:bookmarkStart w:id="24" w:name="_Toc355704974"/>
            <w:bookmarkStart w:id="25" w:name="_Toc266431147"/>
            <w:bookmarkStart w:id="26" w:name="_Toc35570337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控制价</w:t>
            </w:r>
          </w:p>
        </w:tc>
        <w:tc>
          <w:tcPr>
            <w:tcW w:w="6623" w:type="dxa"/>
            <w:noWrap w:val="0"/>
            <w:vAlign w:val="center"/>
          </w:tcPr>
          <w:p>
            <w:pPr>
              <w:spacing w:line="460" w:lineRule="exact"/>
              <w:ind w:left="57" w:right="57" w:firstLine="57"/>
              <w:jc w:val="center"/>
              <w:outlineLvl w:val="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工期</w:t>
            </w:r>
          </w:p>
        </w:tc>
        <w:tc>
          <w:tcPr>
            <w:tcW w:w="6623" w:type="dxa"/>
            <w:noWrap w:val="0"/>
            <w:vAlign w:val="center"/>
          </w:tcPr>
          <w:p>
            <w:pPr>
              <w:spacing w:line="460" w:lineRule="exact"/>
              <w:ind w:left="57" w:right="57" w:firstLine="57"/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质量标准</w:t>
            </w:r>
          </w:p>
        </w:tc>
        <w:tc>
          <w:tcPr>
            <w:tcW w:w="6623" w:type="dxa"/>
            <w:noWrap w:val="0"/>
            <w:vAlign w:val="center"/>
          </w:tcPr>
          <w:p>
            <w:pPr>
              <w:spacing w:line="460" w:lineRule="exact"/>
              <w:ind w:left="57" w:right="57" w:firstLine="57"/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  <w:bookmarkEnd w:id="23"/>
            <w:bookmarkEnd w:id="24"/>
            <w:bookmarkEnd w:id="25"/>
            <w:bookmarkEnd w:id="26"/>
          </w:p>
        </w:tc>
        <w:tc>
          <w:tcPr>
            <w:tcW w:w="6623" w:type="dxa"/>
            <w:noWrap w:val="0"/>
            <w:vAlign w:val="center"/>
          </w:tcPr>
          <w:p>
            <w:pPr>
              <w:spacing w:line="460" w:lineRule="exact"/>
              <w:ind w:left="57" w:right="57" w:firstLine="57"/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说明：1．所有价格均系用人民币表示，单位为元。</w:t>
      </w:r>
    </w:p>
    <w:p>
      <w:pPr>
        <w:numPr>
          <w:ilvl w:val="0"/>
          <w:numId w:val="1"/>
        </w:numPr>
        <w:adjustRightInd w:val="0"/>
        <w:snapToGrid w:val="0"/>
        <w:spacing w:line="460" w:lineRule="exact"/>
        <w:ind w:firstLine="840" w:firstLineChars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格式、内容和签署、盖章必须完整。</w:t>
      </w:r>
    </w:p>
    <w:p>
      <w:pPr>
        <w:numPr>
          <w:ilvl w:val="0"/>
          <w:numId w:val="0"/>
        </w:numPr>
        <w:adjustRightInd w:val="0"/>
        <w:snapToGrid w:val="0"/>
        <w:spacing w:line="460" w:lineRule="exac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bookmarkStart w:id="27" w:name="_Toc257360987"/>
      <w:bookmarkStart w:id="28" w:name="_Toc257360810"/>
      <w:bookmarkStart w:id="29" w:name="_Toc257990017"/>
      <w:bookmarkStart w:id="30" w:name="_Toc257989780"/>
      <w:bookmarkStart w:id="31" w:name="_Toc266431148"/>
      <w:bookmarkStart w:id="32" w:name="_Toc266776877"/>
      <w:bookmarkStart w:id="33" w:name="_Toc355703254"/>
      <w:bookmarkStart w:id="34" w:name="_Toc355703371"/>
      <w:bookmarkStart w:id="35" w:name="_Toc355704975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法定代表人或法人授权代表（签字）</w:t>
      </w:r>
      <w:bookmarkEnd w:id="27"/>
      <w:bookmarkEnd w:id="28"/>
      <w:bookmarkEnd w:id="29"/>
      <w:bookmarkEnd w:id="3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：</w:t>
      </w:r>
      <w:bookmarkEnd w:id="31"/>
      <w:bookmarkEnd w:id="32"/>
      <w:bookmarkEnd w:id="33"/>
      <w:bookmarkEnd w:id="34"/>
      <w:bookmarkEnd w:id="35"/>
    </w:p>
    <w:p>
      <w:pPr>
        <w:autoSpaceDE w:val="0"/>
        <w:autoSpaceDN w:val="0"/>
        <w:spacing w:line="460" w:lineRule="exact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autoSpaceDE w:val="0"/>
        <w:autoSpaceDN w:val="0"/>
        <w:spacing w:line="460" w:lineRule="exact"/>
        <w:ind w:firstLine="2800" w:firstLineChars="100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382FD"/>
    <w:multiLevelType w:val="singleLevel"/>
    <w:tmpl w:val="6E4382FD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mY0MDUzYWQ2OTBmMjZiYzMzMmFhZmRlM2JhOGIifQ=="/>
  </w:docVars>
  <w:rsids>
    <w:rsidRoot w:val="00000000"/>
    <w:rsid w:val="171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Plain Text"/>
    <w:basedOn w:val="1"/>
    <w:link w:val="6"/>
    <w:qFormat/>
    <w:uiPriority w:val="0"/>
    <w:rPr>
      <w:rFonts w:ascii="宋体" w:hAnsi="Courier New"/>
      <w:kern w:val="0"/>
      <w:sz w:val="20"/>
      <w:szCs w:val="21"/>
    </w:rPr>
  </w:style>
  <w:style w:type="character" w:customStyle="1" w:styleId="6">
    <w:name w:val="纯文本 Char"/>
    <w:link w:val="3"/>
    <w:autoRedefine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2024-03-27T02:18:35Z</dcterms:created>
  <dc:creator>Administrator</dc:creator>
  <cp:lastModifiedBy>Administrator</cp:lastModifiedBy>
  <dcterms:modified xsi:type="dcterms:W3CDTF">2024-03-27T02:19:18Z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91C3E977B69F4868AD5EC137495DBE06_12</vt:lpwstr>
  </property>
</Properties>
</file>